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ОСНОВНЫЕ
</w:t>
      </w:r>
    </w:p>
    <w:p>
      <w:r>
        <w:t xml:space="preserve">ДОЛЖНОСТНЫЕ ОБЯЗАННОСТИ
</w:t>
      </w:r>
    </w:p>
    <w:p>
      <w:r>
        <w:t xml:space="preserve">ДЕЛОПРОИЗВОДИТЕЛЯ
</w:t>
      </w:r>
    </w:p>
    <w:p>
      <w:r>
        <w:t xml:space="preserve">Проводит работу   по    приему    и    регистрации    поступившей
</w:t>
      </w:r>
    </w:p>
    <w:p>
      <w:r>
        <w:t xml:space="preserve">корреспонденции    с    применением   регистрационных   карточек   или
</w:t>
      </w:r>
    </w:p>
    <w:p>
      <w:r>
        <w:t xml:space="preserve">компьютерной обработкой поступившей корреспонденции в  соответствии  с
</w:t>
      </w:r>
    </w:p>
    <w:p>
      <w:r>
        <w:t xml:space="preserve">резолюциями  руководителей организации или ее подразделений,  передает
</w:t>
      </w:r>
    </w:p>
    <w:p>
      <w:r>
        <w:t xml:space="preserve">документы  на   исполнение.   Следит   за   прохождением   документов,
</w:t>
      </w:r>
    </w:p>
    <w:p>
      <w:r>
        <w:t xml:space="preserve">осуществляет контроль за их исполнением, Выдает необходимые справки по
</w:t>
      </w:r>
    </w:p>
    <w:p>
      <w:r>
        <w:t xml:space="preserve">зарегистрированным документам.  Отправляет исполненную документацию  и
</w:t>
      </w:r>
    </w:p>
    <w:p>
      <w:r>
        <w:t xml:space="preserve">корреспонденцию  по  адресатам.  Ведет  учет получаемой и отправляемой
</w:t>
      </w:r>
    </w:p>
    <w:p>
      <w:r>
        <w:t xml:space="preserve">корреспонденции,  систематизирует и хранит документы текущего  архива.
</w:t>
      </w:r>
    </w:p>
    <w:p>
      <w:r>
        <w:t xml:space="preserve">Подготавливает  и  сдает  в  архив организации документы,  законченные
</w:t>
      </w:r>
    </w:p>
    <w:p>
      <w:r>
        <w:t xml:space="preserve">делопроизводством,  регистрационную картотеку или  компьютерные  банки
</w:t>
      </w:r>
    </w:p>
    <w:p>
      <w:r>
        <w:t xml:space="preserve">данных.  Обеспечивает  сохранность  проходящей служебной документации.
</w:t>
      </w:r>
    </w:p>
    <w:p>
      <w:r>
        <w:t xml:space="preserve">Для надлежащего исполнения должностных обязанностей должен знать:
</w:t>
      </w:r>
    </w:p>
    <w:p>
      <w:r>
        <w:t xml:space="preserve">руководящие    и    нормативные    документы,    касающиеся    ведения
</w:t>
      </w:r>
    </w:p>
    <w:p>
      <w:r>
        <w:t xml:space="preserve">делопроизводства   в   организации;    основные    положения    Единой
</w:t>
      </w:r>
    </w:p>
    <w:p>
      <w:r>
        <w:t xml:space="preserve">государственной  системы  делопроизводства;  стандарты унифицированной
</w:t>
      </w:r>
    </w:p>
    <w:p>
      <w:r>
        <w:t xml:space="preserve">системы   организационно-распорядительной   документации;    структуру
</w:t>
      </w:r>
    </w:p>
    <w:p>
      <w:r>
        <w:t xml:space="preserve">организации  и  ее  подразделений;  порядок  контроля  за прохождением
</w:t>
      </w:r>
    </w:p>
    <w:p>
      <w:r>
        <w:t xml:space="preserve">служебных документов;  законодательство о труде  и  охране  труда  РФ;
</w:t>
      </w:r>
    </w:p>
    <w:p>
      <w:r>
        <w:t xml:space="preserve">правила  внутреннего  трудового  распорядка;  правила  и  нормы охраны
</w:t>
      </w:r>
    </w:p>
    <w:p>
      <w:r>
        <w:t xml:space="preserve">труда,   техники   безопасности,    производственной    санитарии    и
</w:t>
      </w:r>
    </w:p>
    <w:p>
      <w:r>
        <w:t xml:space="preserve">противопожарной защиты.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1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1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2023-10-10T09:38:40.830Z</dcterms:created>
  <dcterms:modified xsi:type="dcterms:W3CDTF">2023-10-10T09:38:40.830Z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